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61" w:rsidRDefault="00EC4661" w:rsidP="00EC4661">
      <w:pPr>
        <w:jc w:val="center"/>
        <w:rPr>
          <w:rFonts w:cs="Sultan  koufi"/>
          <w:color w:val="FF0000"/>
          <w:sz w:val="22"/>
          <w:szCs w:val="22"/>
        </w:rPr>
      </w:pPr>
      <w:r>
        <w:rPr>
          <w:rFonts w:cs="Sultan  koufi" w:hint="cs"/>
          <w:color w:val="FF0000"/>
          <w:rtl/>
        </w:rPr>
        <w:t xml:space="preserve">مهارات مادة </w:t>
      </w:r>
      <w:r w:rsidR="00725052">
        <w:rPr>
          <w:rFonts w:cs="Sultan  koufi" w:hint="cs"/>
          <w:color w:val="215868"/>
          <w:rtl/>
        </w:rPr>
        <w:t>ال</w:t>
      </w:r>
      <w:r w:rsidR="00790744">
        <w:rPr>
          <w:rFonts w:cs="Sultan  koufi" w:hint="cs"/>
          <w:color w:val="215868"/>
          <w:rtl/>
        </w:rPr>
        <w:t>تربية الأسرية</w:t>
      </w:r>
      <w:r>
        <w:rPr>
          <w:rFonts w:cs="Sultan  koufi" w:hint="cs"/>
          <w:color w:val="FF0000"/>
          <w:rtl/>
        </w:rPr>
        <w:t xml:space="preserve"> للصف</w:t>
      </w:r>
      <w:r>
        <w:rPr>
          <w:rFonts w:cs="Sultan  koufi" w:hint="cs"/>
          <w:color w:val="215868"/>
          <w:rtl/>
        </w:rPr>
        <w:t xml:space="preserve"> ال</w:t>
      </w:r>
      <w:r w:rsidR="00790744">
        <w:rPr>
          <w:rFonts w:cs="Sultan  koufi" w:hint="cs"/>
          <w:color w:val="215868"/>
          <w:rtl/>
        </w:rPr>
        <w:t>ثاني</w:t>
      </w:r>
      <w:r>
        <w:rPr>
          <w:rFonts w:cs="Sultan  koufi" w:hint="cs"/>
          <w:color w:val="FF0000"/>
          <w:rtl/>
        </w:rPr>
        <w:t xml:space="preserve">  للعام الدراسي  143 /   143هـ</w:t>
      </w:r>
      <w:r w:rsidR="005A5FB1">
        <w:rPr>
          <w:rFonts w:cs="AdvertisingBold" w:hint="cs"/>
          <w:sz w:val="20"/>
          <w:szCs w:val="20"/>
          <w:rtl/>
        </w:rPr>
        <w:t xml:space="preserve">    </w:t>
      </w:r>
      <w:r w:rsidR="005A5FB1" w:rsidRPr="005A5FB1">
        <w:rPr>
          <w:rFonts w:cs="AdvertisingBold" w:hint="cs"/>
          <w:sz w:val="20"/>
          <w:szCs w:val="20"/>
          <w:rtl/>
        </w:rPr>
        <w:t xml:space="preserve"> </w:t>
      </w:r>
      <w:r w:rsidR="005A5FB1">
        <w:rPr>
          <w:rFonts w:cs="AdvertisingBold" w:hint="cs"/>
          <w:sz w:val="20"/>
          <w:szCs w:val="20"/>
          <w:rtl/>
        </w:rPr>
        <w:t>فــ1     -     فــ 2</w:t>
      </w:r>
    </w:p>
    <w:tbl>
      <w:tblPr>
        <w:bidiVisual/>
        <w:tblW w:w="13772" w:type="dxa"/>
        <w:jc w:val="center"/>
        <w:tblInd w:w="2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7"/>
        <w:gridCol w:w="1960"/>
        <w:gridCol w:w="709"/>
        <w:gridCol w:w="595"/>
        <w:gridCol w:w="567"/>
        <w:gridCol w:w="567"/>
        <w:gridCol w:w="425"/>
        <w:gridCol w:w="567"/>
        <w:gridCol w:w="709"/>
        <w:gridCol w:w="567"/>
        <w:gridCol w:w="567"/>
        <w:gridCol w:w="709"/>
        <w:gridCol w:w="728"/>
        <w:gridCol w:w="567"/>
        <w:gridCol w:w="567"/>
        <w:gridCol w:w="425"/>
        <w:gridCol w:w="851"/>
        <w:gridCol w:w="708"/>
        <w:gridCol w:w="665"/>
        <w:gridCol w:w="872"/>
      </w:tblGrid>
      <w:tr w:rsidR="0093783A" w:rsidTr="0093783A">
        <w:trPr>
          <w:trHeight w:val="1924"/>
          <w:jc w:val="center"/>
        </w:trPr>
        <w:tc>
          <w:tcPr>
            <w:tcW w:w="3116" w:type="dxa"/>
            <w:gridSpan w:val="3"/>
            <w:shd w:val="clear" w:color="auto" w:fill="auto"/>
            <w:vAlign w:val="center"/>
            <w:hideMark/>
          </w:tcPr>
          <w:p w:rsidR="0093783A" w:rsidRDefault="0093783A" w:rsidP="0093783A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rFonts w:ascii="Arial" w:hAnsi="Arial" w:cs="Sultan  koufi"/>
                <w:rtl/>
              </w:rPr>
            </w:pPr>
            <w:r>
              <w:rPr>
                <w:rFonts w:ascii="Arial" w:hAnsi="Arial" w:cs="Sultan  koufi" w:hint="cs"/>
                <w:rtl/>
              </w:rPr>
              <w:t>اســـــــــــــم</w:t>
            </w:r>
          </w:p>
          <w:p w:rsidR="0093783A" w:rsidRDefault="0093783A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ascii="Arial" w:hAnsi="Arial" w:cs="Sultan  koufi" w:hint="cs"/>
                <w:rtl/>
              </w:rPr>
              <w:t>الطالبة</w:t>
            </w:r>
          </w:p>
        </w:tc>
        <w:tc>
          <w:tcPr>
            <w:tcW w:w="595" w:type="dxa"/>
            <w:textDirection w:val="btLr"/>
            <w:vAlign w:val="center"/>
            <w:hideMark/>
          </w:tcPr>
          <w:p w:rsidR="0093783A" w:rsidRPr="003B626C" w:rsidRDefault="0093783A" w:rsidP="00162BF8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B626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تطبيق طريقة تقليم الأظافر بطريقة صحيحة.</w:t>
            </w:r>
          </w:p>
        </w:tc>
        <w:tc>
          <w:tcPr>
            <w:tcW w:w="567" w:type="dxa"/>
            <w:textDirection w:val="btLr"/>
            <w:vAlign w:val="center"/>
          </w:tcPr>
          <w:p w:rsidR="0093783A" w:rsidRPr="003B626C" w:rsidRDefault="0093783A" w:rsidP="00162BF8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B626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وصف طريقة تنظيف الشعر والعناية به.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93783A" w:rsidRDefault="0093783A" w:rsidP="00162BF8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3B626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تعليل غسل الشعر في</w:t>
            </w:r>
          </w:p>
          <w:p w:rsidR="0093783A" w:rsidRPr="003B626C" w:rsidRDefault="0093783A" w:rsidP="00162BF8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B626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الصيف أكثر منه في الشتاء.</w:t>
            </w:r>
          </w:p>
        </w:tc>
        <w:tc>
          <w:tcPr>
            <w:tcW w:w="425" w:type="dxa"/>
            <w:textDirection w:val="btLr"/>
            <w:vAlign w:val="center"/>
            <w:hideMark/>
          </w:tcPr>
          <w:p w:rsidR="0093783A" w:rsidRPr="003B626C" w:rsidRDefault="0093783A" w:rsidP="00162BF8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B626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شرح آداب قضاء الحاجة.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:rsidR="0093783A" w:rsidRPr="003B626C" w:rsidRDefault="0093783A" w:rsidP="00162BF8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B626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ذكر بعض آداب ركوب السيارة وعبور الشارع.</w:t>
            </w:r>
          </w:p>
        </w:tc>
        <w:tc>
          <w:tcPr>
            <w:tcW w:w="709" w:type="dxa"/>
            <w:textDirection w:val="btLr"/>
            <w:vAlign w:val="center"/>
            <w:hideMark/>
          </w:tcPr>
          <w:p w:rsidR="0093783A" w:rsidRPr="003B626C" w:rsidRDefault="0093783A" w:rsidP="00162BF8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B626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اقتراح حل للتخلص من الأوساخ في السيارة.</w:t>
            </w:r>
          </w:p>
        </w:tc>
        <w:tc>
          <w:tcPr>
            <w:tcW w:w="567" w:type="dxa"/>
            <w:textDirection w:val="btLr"/>
            <w:vAlign w:val="center"/>
          </w:tcPr>
          <w:p w:rsidR="0093783A" w:rsidRPr="003B626C" w:rsidRDefault="0093783A" w:rsidP="00162BF8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B626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تفسير معاني ألوان الإشارة الضوئية.</w:t>
            </w:r>
          </w:p>
        </w:tc>
        <w:tc>
          <w:tcPr>
            <w:tcW w:w="567" w:type="dxa"/>
            <w:textDirection w:val="btLr"/>
            <w:vAlign w:val="center"/>
          </w:tcPr>
          <w:p w:rsidR="0093783A" w:rsidRPr="003B626C" w:rsidRDefault="0093783A" w:rsidP="00162BF8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B626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اقتراح حل لبعض الأخطار أثناء اللعب.</w:t>
            </w:r>
          </w:p>
        </w:tc>
        <w:tc>
          <w:tcPr>
            <w:tcW w:w="709" w:type="dxa"/>
            <w:textDirection w:val="btLr"/>
            <w:vAlign w:val="center"/>
            <w:hideMark/>
          </w:tcPr>
          <w:p w:rsidR="0093783A" w:rsidRPr="003B626C" w:rsidRDefault="0093783A" w:rsidP="00162BF8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B626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تطبيق إسعاف الجروح البسيطة بطريقة</w:t>
            </w:r>
            <w:r w:rsidRPr="003B626C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Pr="003B626C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صحيحة.</w:t>
            </w:r>
          </w:p>
        </w:tc>
        <w:tc>
          <w:tcPr>
            <w:tcW w:w="728" w:type="dxa"/>
            <w:textDirection w:val="btLr"/>
            <w:vAlign w:val="center"/>
          </w:tcPr>
          <w:p w:rsidR="0093783A" w:rsidRDefault="0093783A" w:rsidP="00162BF8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</w:pPr>
            <w:r w:rsidRPr="00EF0F82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تعداد بعض ا</w:t>
            </w:r>
            <w:r>
              <w:rPr>
                <w:rFonts w:asciiTheme="minorBidi" w:hAnsiTheme="minorBidi" w:cs="Arial" w:hint="cs"/>
                <w:b/>
                <w:bCs/>
                <w:sz w:val="20"/>
                <w:szCs w:val="20"/>
                <w:rtl/>
              </w:rPr>
              <w:t>ل</w:t>
            </w:r>
            <w:r w:rsidRPr="00EF0F82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أعمال</w:t>
            </w:r>
          </w:p>
          <w:p w:rsidR="0093783A" w:rsidRPr="00EF0F82" w:rsidRDefault="0093783A" w:rsidP="00162BF8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EF0F82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 xml:space="preserve">المستحبة في </w:t>
            </w: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ش</w:t>
            </w:r>
            <w:r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هر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رمضان</w:t>
            </w:r>
          </w:p>
        </w:tc>
        <w:tc>
          <w:tcPr>
            <w:tcW w:w="567" w:type="dxa"/>
            <w:textDirection w:val="btLr"/>
            <w:vAlign w:val="center"/>
          </w:tcPr>
          <w:p w:rsidR="0093783A" w:rsidRPr="003B626C" w:rsidRDefault="0093783A" w:rsidP="00162BF8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D665B3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معرفة موعد ا</w:t>
            </w:r>
            <w:r>
              <w:rPr>
                <w:rFonts w:asciiTheme="minorBidi" w:hAnsiTheme="minorBidi" w:cs="Arial" w:hint="cs"/>
                <w:b/>
                <w:bCs/>
                <w:sz w:val="20"/>
                <w:szCs w:val="20"/>
                <w:rtl/>
              </w:rPr>
              <w:t>ل</w:t>
            </w:r>
            <w:r w:rsidRPr="00D665B3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إمساك</w:t>
            </w:r>
            <w:r>
              <w:rPr>
                <w:rFonts w:asciiTheme="minorBidi" w:hAnsiTheme="minorBidi" w:cs="Arial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665B3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وا</w:t>
            </w:r>
            <w:r>
              <w:rPr>
                <w:rFonts w:asciiTheme="minorBidi" w:hAnsiTheme="minorBidi" w:cs="Arial" w:hint="cs"/>
                <w:b/>
                <w:bCs/>
                <w:sz w:val="20"/>
                <w:szCs w:val="20"/>
                <w:rtl/>
              </w:rPr>
              <w:t>ل</w:t>
            </w:r>
            <w:r w:rsidRPr="00D665B3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 xml:space="preserve">إفطار في </w:t>
            </w: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ش</w:t>
            </w:r>
            <w:r w:rsidRPr="00D665B3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هر رم</w:t>
            </w: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ض</w:t>
            </w:r>
            <w:r w:rsidRPr="00D665B3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ان.</w:t>
            </w:r>
          </w:p>
        </w:tc>
        <w:tc>
          <w:tcPr>
            <w:tcW w:w="567" w:type="dxa"/>
            <w:textDirection w:val="btLr"/>
            <w:vAlign w:val="center"/>
          </w:tcPr>
          <w:p w:rsidR="0093783A" w:rsidRPr="00F46DA8" w:rsidRDefault="0093783A" w:rsidP="00162BF8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46DA8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ذكر أهمية المناسبات التوعوية.</w:t>
            </w:r>
          </w:p>
        </w:tc>
        <w:tc>
          <w:tcPr>
            <w:tcW w:w="425" w:type="dxa"/>
            <w:textDirection w:val="btLr"/>
            <w:vAlign w:val="center"/>
          </w:tcPr>
          <w:p w:rsidR="0093783A" w:rsidRPr="003B626C" w:rsidRDefault="0093783A" w:rsidP="00162BF8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="Arial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F46DA8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ذكر إحدى مهام رجل المرور.</w:t>
            </w:r>
          </w:p>
        </w:tc>
        <w:tc>
          <w:tcPr>
            <w:tcW w:w="851" w:type="dxa"/>
            <w:textDirection w:val="btLr"/>
            <w:vAlign w:val="center"/>
          </w:tcPr>
          <w:p w:rsidR="0093783A" w:rsidRPr="009565BC" w:rsidRDefault="0093783A" w:rsidP="00162BF8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9565BC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تمييز الت</w:t>
            </w: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ص</w:t>
            </w:r>
            <w:r w:rsidRPr="009565BC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رف السليم عن الخاطئ في المواقف المذكورة.</w:t>
            </w:r>
          </w:p>
        </w:tc>
        <w:tc>
          <w:tcPr>
            <w:tcW w:w="708" w:type="dxa"/>
            <w:textDirection w:val="btLr"/>
            <w:vAlign w:val="center"/>
          </w:tcPr>
          <w:p w:rsidR="0093783A" w:rsidRPr="00DD30B0" w:rsidRDefault="0093783A" w:rsidP="00162BF8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="Arial" w:hint="cs"/>
                <w:b/>
                <w:bCs/>
                <w:sz w:val="20"/>
                <w:szCs w:val="20"/>
                <w:rtl/>
              </w:rPr>
              <w:t>ش</w:t>
            </w:r>
            <w:r w:rsidRPr="00DD30B0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رح الت</w:t>
            </w: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ص</w:t>
            </w:r>
            <w:r w:rsidRPr="00DD30B0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رف ا</w:t>
            </w: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ل</w:t>
            </w:r>
            <w:r w:rsidRPr="00DD30B0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سليم عند مرض أحد في المنزل.</w:t>
            </w:r>
          </w:p>
        </w:tc>
        <w:tc>
          <w:tcPr>
            <w:tcW w:w="665" w:type="dxa"/>
            <w:textDirection w:val="btLr"/>
            <w:vAlign w:val="center"/>
            <w:hideMark/>
          </w:tcPr>
          <w:p w:rsidR="0093783A" w:rsidRPr="00DD30B0" w:rsidRDefault="0093783A" w:rsidP="00162BF8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31755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إعطاء مثال للت</w:t>
            </w: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ص</w:t>
            </w:r>
            <w:r w:rsidRPr="00831755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رف ا</w:t>
            </w:r>
            <w:r>
              <w:rPr>
                <w:rFonts w:asciiTheme="minorBidi" w:hAnsiTheme="minorBidi" w:cs="Arial" w:hint="cs"/>
                <w:b/>
                <w:bCs/>
                <w:sz w:val="20"/>
                <w:szCs w:val="20"/>
                <w:rtl/>
              </w:rPr>
              <w:t>ل</w:t>
            </w:r>
            <w:r w:rsidRPr="00831755">
              <w:rPr>
                <w:rFonts w:asciiTheme="minorBidi" w:hAnsiTheme="minorBidi" w:cs="Arial"/>
                <w:b/>
                <w:bCs/>
                <w:sz w:val="20"/>
                <w:szCs w:val="20"/>
                <w:rtl/>
              </w:rPr>
              <w:t>أمثل فيما بقي من النقود.</w:t>
            </w:r>
          </w:p>
        </w:tc>
        <w:tc>
          <w:tcPr>
            <w:tcW w:w="872" w:type="dxa"/>
            <w:shd w:val="clear" w:color="auto" w:fill="auto"/>
            <w:vAlign w:val="center"/>
            <w:hideMark/>
          </w:tcPr>
          <w:p w:rsidR="0093783A" w:rsidRDefault="0093783A" w:rsidP="00EF0F82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مستوى الأداء</w:t>
            </w:r>
          </w:p>
        </w:tc>
      </w:tr>
      <w:tr w:rsidR="00DD30B0" w:rsidTr="005A5FB1">
        <w:trPr>
          <w:trHeight w:val="320"/>
          <w:jc w:val="center"/>
        </w:trPr>
        <w:tc>
          <w:tcPr>
            <w:tcW w:w="447" w:type="dxa"/>
            <w:vMerge w:val="restart"/>
            <w:vAlign w:val="center"/>
            <w:hideMark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1</w:t>
            </w:r>
          </w:p>
        </w:tc>
        <w:tc>
          <w:tcPr>
            <w:tcW w:w="1960" w:type="dxa"/>
            <w:vMerge w:val="restart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59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30B0" w:rsidTr="005A5FB1">
        <w:trPr>
          <w:trHeight w:val="320"/>
          <w:jc w:val="center"/>
        </w:trPr>
        <w:tc>
          <w:tcPr>
            <w:tcW w:w="447" w:type="dxa"/>
            <w:vMerge/>
            <w:vAlign w:val="center"/>
            <w:hideMark/>
          </w:tcPr>
          <w:p w:rsidR="00EF0F82" w:rsidRDefault="00EF0F82" w:rsidP="00EF0F8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0" w:type="dxa"/>
            <w:vMerge/>
            <w:vAlign w:val="center"/>
            <w:hideMark/>
          </w:tcPr>
          <w:p w:rsidR="00EF0F82" w:rsidRDefault="00EF0F82" w:rsidP="00EF0F8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59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30B0" w:rsidTr="005A5FB1">
        <w:trPr>
          <w:trHeight w:val="320"/>
          <w:jc w:val="center"/>
        </w:trPr>
        <w:tc>
          <w:tcPr>
            <w:tcW w:w="447" w:type="dxa"/>
            <w:vMerge/>
            <w:vAlign w:val="center"/>
            <w:hideMark/>
          </w:tcPr>
          <w:p w:rsidR="00EF0F82" w:rsidRDefault="00EF0F82" w:rsidP="00EF0F8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0" w:type="dxa"/>
            <w:vMerge/>
            <w:vAlign w:val="center"/>
            <w:hideMark/>
          </w:tcPr>
          <w:p w:rsidR="00EF0F82" w:rsidRDefault="00EF0F82" w:rsidP="00EF0F8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59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30B0" w:rsidTr="005A5FB1">
        <w:trPr>
          <w:trHeight w:val="320"/>
          <w:jc w:val="center"/>
        </w:trPr>
        <w:tc>
          <w:tcPr>
            <w:tcW w:w="447" w:type="dxa"/>
            <w:vMerge/>
            <w:vAlign w:val="center"/>
            <w:hideMark/>
          </w:tcPr>
          <w:p w:rsidR="00EF0F82" w:rsidRDefault="00EF0F82" w:rsidP="00EF0F8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0" w:type="dxa"/>
            <w:vMerge/>
            <w:vAlign w:val="center"/>
            <w:hideMark/>
          </w:tcPr>
          <w:p w:rsidR="00EF0F82" w:rsidRDefault="00EF0F82" w:rsidP="00EF0F8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59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30B0" w:rsidTr="005A5FB1">
        <w:trPr>
          <w:trHeight w:val="320"/>
          <w:jc w:val="center"/>
        </w:trPr>
        <w:tc>
          <w:tcPr>
            <w:tcW w:w="447" w:type="dxa"/>
            <w:vMerge w:val="restart"/>
            <w:shd w:val="clear" w:color="auto" w:fill="DAEEF3"/>
            <w:vAlign w:val="center"/>
            <w:hideMark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2</w:t>
            </w:r>
          </w:p>
        </w:tc>
        <w:tc>
          <w:tcPr>
            <w:tcW w:w="1960" w:type="dxa"/>
            <w:vMerge w:val="restart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595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30B0" w:rsidTr="005A5FB1">
        <w:trPr>
          <w:trHeight w:val="320"/>
          <w:jc w:val="center"/>
        </w:trPr>
        <w:tc>
          <w:tcPr>
            <w:tcW w:w="447" w:type="dxa"/>
            <w:vMerge/>
            <w:vAlign w:val="center"/>
            <w:hideMark/>
          </w:tcPr>
          <w:p w:rsidR="00EF0F82" w:rsidRDefault="00EF0F82" w:rsidP="00EF0F8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0" w:type="dxa"/>
            <w:vMerge/>
            <w:vAlign w:val="center"/>
            <w:hideMark/>
          </w:tcPr>
          <w:p w:rsidR="00EF0F82" w:rsidRDefault="00EF0F82" w:rsidP="00EF0F8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595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30B0" w:rsidTr="005A5FB1">
        <w:trPr>
          <w:trHeight w:val="320"/>
          <w:jc w:val="center"/>
        </w:trPr>
        <w:tc>
          <w:tcPr>
            <w:tcW w:w="447" w:type="dxa"/>
            <w:vMerge/>
            <w:vAlign w:val="center"/>
            <w:hideMark/>
          </w:tcPr>
          <w:p w:rsidR="00EF0F82" w:rsidRDefault="00EF0F82" w:rsidP="00EF0F8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0" w:type="dxa"/>
            <w:vMerge/>
            <w:vAlign w:val="center"/>
            <w:hideMark/>
          </w:tcPr>
          <w:p w:rsidR="00EF0F82" w:rsidRDefault="00EF0F82" w:rsidP="00EF0F8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595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30B0" w:rsidTr="005A5FB1">
        <w:trPr>
          <w:trHeight w:val="320"/>
          <w:jc w:val="center"/>
        </w:trPr>
        <w:tc>
          <w:tcPr>
            <w:tcW w:w="447" w:type="dxa"/>
            <w:vMerge/>
            <w:vAlign w:val="center"/>
            <w:hideMark/>
          </w:tcPr>
          <w:p w:rsidR="00EF0F82" w:rsidRDefault="00EF0F82" w:rsidP="00EF0F8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0" w:type="dxa"/>
            <w:vMerge/>
            <w:vAlign w:val="center"/>
            <w:hideMark/>
          </w:tcPr>
          <w:p w:rsidR="00EF0F82" w:rsidRDefault="00EF0F82" w:rsidP="00EF0F8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595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30B0" w:rsidTr="005A5FB1">
        <w:trPr>
          <w:trHeight w:val="320"/>
          <w:jc w:val="center"/>
        </w:trPr>
        <w:tc>
          <w:tcPr>
            <w:tcW w:w="447" w:type="dxa"/>
            <w:vMerge w:val="restart"/>
            <w:vAlign w:val="center"/>
            <w:hideMark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3</w:t>
            </w:r>
          </w:p>
        </w:tc>
        <w:tc>
          <w:tcPr>
            <w:tcW w:w="1960" w:type="dxa"/>
            <w:vMerge w:val="restart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59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30B0" w:rsidTr="005A5FB1">
        <w:trPr>
          <w:trHeight w:val="320"/>
          <w:jc w:val="center"/>
        </w:trPr>
        <w:tc>
          <w:tcPr>
            <w:tcW w:w="447" w:type="dxa"/>
            <w:vMerge/>
            <w:vAlign w:val="center"/>
            <w:hideMark/>
          </w:tcPr>
          <w:p w:rsidR="00EF0F82" w:rsidRDefault="00EF0F82" w:rsidP="00EF0F8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0" w:type="dxa"/>
            <w:vMerge/>
            <w:vAlign w:val="center"/>
            <w:hideMark/>
          </w:tcPr>
          <w:p w:rsidR="00EF0F82" w:rsidRDefault="00EF0F82" w:rsidP="00EF0F8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59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30B0" w:rsidTr="005A5FB1">
        <w:trPr>
          <w:trHeight w:val="320"/>
          <w:jc w:val="center"/>
        </w:trPr>
        <w:tc>
          <w:tcPr>
            <w:tcW w:w="447" w:type="dxa"/>
            <w:vMerge/>
            <w:vAlign w:val="center"/>
            <w:hideMark/>
          </w:tcPr>
          <w:p w:rsidR="00EF0F82" w:rsidRDefault="00EF0F82" w:rsidP="00EF0F8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0" w:type="dxa"/>
            <w:vMerge/>
            <w:vAlign w:val="center"/>
            <w:hideMark/>
          </w:tcPr>
          <w:p w:rsidR="00EF0F82" w:rsidRDefault="00EF0F82" w:rsidP="00EF0F8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59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30B0" w:rsidTr="005A5FB1">
        <w:trPr>
          <w:trHeight w:val="320"/>
          <w:jc w:val="center"/>
        </w:trPr>
        <w:tc>
          <w:tcPr>
            <w:tcW w:w="447" w:type="dxa"/>
            <w:vMerge/>
            <w:vAlign w:val="center"/>
            <w:hideMark/>
          </w:tcPr>
          <w:p w:rsidR="00EF0F82" w:rsidRDefault="00EF0F82" w:rsidP="00EF0F8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0" w:type="dxa"/>
            <w:vMerge/>
            <w:vAlign w:val="center"/>
            <w:hideMark/>
          </w:tcPr>
          <w:p w:rsidR="00EF0F82" w:rsidRDefault="00EF0F82" w:rsidP="00EF0F8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59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30B0" w:rsidTr="005A5FB1">
        <w:trPr>
          <w:trHeight w:val="320"/>
          <w:jc w:val="center"/>
        </w:trPr>
        <w:tc>
          <w:tcPr>
            <w:tcW w:w="447" w:type="dxa"/>
            <w:vMerge w:val="restart"/>
            <w:shd w:val="clear" w:color="auto" w:fill="DAEEF3"/>
            <w:vAlign w:val="center"/>
            <w:hideMark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4</w:t>
            </w:r>
          </w:p>
        </w:tc>
        <w:tc>
          <w:tcPr>
            <w:tcW w:w="1960" w:type="dxa"/>
            <w:vMerge w:val="restart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595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30B0" w:rsidTr="005A5FB1">
        <w:trPr>
          <w:trHeight w:val="320"/>
          <w:jc w:val="center"/>
        </w:trPr>
        <w:tc>
          <w:tcPr>
            <w:tcW w:w="447" w:type="dxa"/>
            <w:vMerge/>
            <w:vAlign w:val="center"/>
            <w:hideMark/>
          </w:tcPr>
          <w:p w:rsidR="00EF0F82" w:rsidRDefault="00EF0F82" w:rsidP="00EF0F8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0" w:type="dxa"/>
            <w:vMerge/>
            <w:vAlign w:val="center"/>
            <w:hideMark/>
          </w:tcPr>
          <w:p w:rsidR="00EF0F82" w:rsidRDefault="00EF0F82" w:rsidP="00EF0F8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595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30B0" w:rsidTr="005A5FB1">
        <w:trPr>
          <w:trHeight w:val="320"/>
          <w:jc w:val="center"/>
        </w:trPr>
        <w:tc>
          <w:tcPr>
            <w:tcW w:w="447" w:type="dxa"/>
            <w:vMerge/>
            <w:vAlign w:val="center"/>
            <w:hideMark/>
          </w:tcPr>
          <w:p w:rsidR="00EF0F82" w:rsidRDefault="00EF0F82" w:rsidP="00EF0F8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0" w:type="dxa"/>
            <w:vMerge/>
            <w:vAlign w:val="center"/>
            <w:hideMark/>
          </w:tcPr>
          <w:p w:rsidR="00EF0F82" w:rsidRDefault="00EF0F82" w:rsidP="00EF0F8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595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30B0" w:rsidTr="005A5FB1">
        <w:trPr>
          <w:trHeight w:val="320"/>
          <w:jc w:val="center"/>
        </w:trPr>
        <w:tc>
          <w:tcPr>
            <w:tcW w:w="447" w:type="dxa"/>
            <w:vMerge/>
            <w:vAlign w:val="center"/>
            <w:hideMark/>
          </w:tcPr>
          <w:p w:rsidR="00EF0F82" w:rsidRDefault="00EF0F82" w:rsidP="00EF0F8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0" w:type="dxa"/>
            <w:vMerge/>
            <w:vAlign w:val="center"/>
            <w:hideMark/>
          </w:tcPr>
          <w:p w:rsidR="00EF0F82" w:rsidRDefault="00EF0F82" w:rsidP="00EF0F8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595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shd w:val="clear" w:color="auto" w:fill="DAEEF3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30B0" w:rsidTr="005A5FB1">
        <w:trPr>
          <w:trHeight w:val="320"/>
          <w:jc w:val="center"/>
        </w:trPr>
        <w:tc>
          <w:tcPr>
            <w:tcW w:w="447" w:type="dxa"/>
            <w:vMerge w:val="restart"/>
            <w:vAlign w:val="center"/>
            <w:hideMark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5</w:t>
            </w:r>
          </w:p>
        </w:tc>
        <w:tc>
          <w:tcPr>
            <w:tcW w:w="1960" w:type="dxa"/>
            <w:vMerge w:val="restart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59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30B0" w:rsidTr="005A5FB1">
        <w:trPr>
          <w:trHeight w:val="320"/>
          <w:jc w:val="center"/>
        </w:trPr>
        <w:tc>
          <w:tcPr>
            <w:tcW w:w="447" w:type="dxa"/>
            <w:vMerge/>
            <w:vAlign w:val="center"/>
            <w:hideMark/>
          </w:tcPr>
          <w:p w:rsidR="00EF0F82" w:rsidRDefault="00EF0F82" w:rsidP="00EF0F8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0" w:type="dxa"/>
            <w:vMerge/>
            <w:vAlign w:val="center"/>
            <w:hideMark/>
          </w:tcPr>
          <w:p w:rsidR="00EF0F82" w:rsidRDefault="00EF0F82" w:rsidP="00EF0F8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59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30B0" w:rsidTr="005A5FB1">
        <w:trPr>
          <w:trHeight w:val="320"/>
          <w:jc w:val="center"/>
        </w:trPr>
        <w:tc>
          <w:tcPr>
            <w:tcW w:w="447" w:type="dxa"/>
            <w:vMerge/>
            <w:vAlign w:val="center"/>
            <w:hideMark/>
          </w:tcPr>
          <w:p w:rsidR="00EF0F82" w:rsidRDefault="00EF0F82" w:rsidP="00EF0F8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0" w:type="dxa"/>
            <w:vMerge/>
            <w:vAlign w:val="center"/>
            <w:hideMark/>
          </w:tcPr>
          <w:p w:rsidR="00EF0F82" w:rsidRDefault="00EF0F82" w:rsidP="00EF0F8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59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D30B0" w:rsidTr="005A5FB1">
        <w:trPr>
          <w:trHeight w:val="320"/>
          <w:jc w:val="center"/>
        </w:trPr>
        <w:tc>
          <w:tcPr>
            <w:tcW w:w="447" w:type="dxa"/>
            <w:vMerge/>
            <w:vAlign w:val="center"/>
            <w:hideMark/>
          </w:tcPr>
          <w:p w:rsidR="00EF0F82" w:rsidRDefault="00EF0F82" w:rsidP="00EF0F8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0" w:type="dxa"/>
            <w:vMerge/>
            <w:vAlign w:val="center"/>
            <w:hideMark/>
          </w:tcPr>
          <w:p w:rsidR="00EF0F82" w:rsidRDefault="00EF0F82" w:rsidP="00EF0F8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59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vAlign w:val="center"/>
          </w:tcPr>
          <w:p w:rsidR="00EF0F82" w:rsidRDefault="00EF0F82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7A0ABF" w:rsidTr="007A0ABF">
        <w:trPr>
          <w:trHeight w:val="320"/>
          <w:jc w:val="center"/>
        </w:trPr>
        <w:tc>
          <w:tcPr>
            <w:tcW w:w="447" w:type="dxa"/>
            <w:vMerge w:val="restart"/>
            <w:shd w:val="clear" w:color="auto" w:fill="DAEEF3" w:themeFill="accent5" w:themeFillTint="33"/>
            <w:vAlign w:val="center"/>
            <w:hideMark/>
          </w:tcPr>
          <w:p w:rsidR="007A0ABF" w:rsidRDefault="007A0ABF" w:rsidP="00EF0F8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6</w:t>
            </w:r>
          </w:p>
        </w:tc>
        <w:tc>
          <w:tcPr>
            <w:tcW w:w="1960" w:type="dxa"/>
            <w:vMerge w:val="restart"/>
            <w:shd w:val="clear" w:color="auto" w:fill="DAEEF3" w:themeFill="accent5" w:themeFillTint="33"/>
            <w:vAlign w:val="center"/>
            <w:hideMark/>
          </w:tcPr>
          <w:p w:rsidR="007A0ABF" w:rsidRDefault="007A0ABF" w:rsidP="00EF0F8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  <w:hideMark/>
          </w:tcPr>
          <w:p w:rsidR="007A0ABF" w:rsidRDefault="007A0ABF" w:rsidP="00A670E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595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7A0ABF" w:rsidTr="007A0ABF">
        <w:trPr>
          <w:trHeight w:val="320"/>
          <w:jc w:val="center"/>
        </w:trPr>
        <w:tc>
          <w:tcPr>
            <w:tcW w:w="447" w:type="dxa"/>
            <w:vMerge/>
            <w:shd w:val="clear" w:color="auto" w:fill="DAEEF3" w:themeFill="accent5" w:themeFillTint="33"/>
            <w:vAlign w:val="center"/>
            <w:hideMark/>
          </w:tcPr>
          <w:p w:rsidR="007A0ABF" w:rsidRDefault="007A0ABF" w:rsidP="00EF0F8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0" w:type="dxa"/>
            <w:vMerge/>
            <w:shd w:val="clear" w:color="auto" w:fill="DAEEF3" w:themeFill="accent5" w:themeFillTint="33"/>
            <w:vAlign w:val="center"/>
            <w:hideMark/>
          </w:tcPr>
          <w:p w:rsidR="007A0ABF" w:rsidRDefault="007A0ABF" w:rsidP="00EF0F8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  <w:hideMark/>
          </w:tcPr>
          <w:p w:rsidR="007A0ABF" w:rsidRDefault="007A0ABF" w:rsidP="00A670E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595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7A0ABF" w:rsidTr="007A0ABF">
        <w:trPr>
          <w:trHeight w:val="320"/>
          <w:jc w:val="center"/>
        </w:trPr>
        <w:tc>
          <w:tcPr>
            <w:tcW w:w="447" w:type="dxa"/>
            <w:vMerge/>
            <w:shd w:val="clear" w:color="auto" w:fill="DAEEF3" w:themeFill="accent5" w:themeFillTint="33"/>
            <w:vAlign w:val="center"/>
            <w:hideMark/>
          </w:tcPr>
          <w:p w:rsidR="007A0ABF" w:rsidRDefault="007A0ABF" w:rsidP="00EF0F8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0" w:type="dxa"/>
            <w:vMerge/>
            <w:shd w:val="clear" w:color="auto" w:fill="DAEEF3" w:themeFill="accent5" w:themeFillTint="33"/>
            <w:vAlign w:val="center"/>
            <w:hideMark/>
          </w:tcPr>
          <w:p w:rsidR="007A0ABF" w:rsidRDefault="007A0ABF" w:rsidP="00EF0F8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  <w:hideMark/>
          </w:tcPr>
          <w:p w:rsidR="007A0ABF" w:rsidRDefault="007A0ABF" w:rsidP="00A670E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595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7A0ABF" w:rsidTr="007A0ABF">
        <w:trPr>
          <w:trHeight w:val="320"/>
          <w:jc w:val="center"/>
        </w:trPr>
        <w:tc>
          <w:tcPr>
            <w:tcW w:w="447" w:type="dxa"/>
            <w:vMerge/>
            <w:shd w:val="clear" w:color="auto" w:fill="DAEEF3" w:themeFill="accent5" w:themeFillTint="33"/>
            <w:vAlign w:val="center"/>
            <w:hideMark/>
          </w:tcPr>
          <w:p w:rsidR="007A0ABF" w:rsidRDefault="007A0ABF" w:rsidP="00EF0F82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1960" w:type="dxa"/>
            <w:vMerge/>
            <w:shd w:val="clear" w:color="auto" w:fill="DAEEF3" w:themeFill="accent5" w:themeFillTint="33"/>
            <w:vAlign w:val="center"/>
            <w:hideMark/>
          </w:tcPr>
          <w:p w:rsidR="007A0ABF" w:rsidRDefault="007A0ABF" w:rsidP="00EF0F82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  <w:hideMark/>
          </w:tcPr>
          <w:p w:rsidR="007A0ABF" w:rsidRDefault="007A0ABF" w:rsidP="00A670E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595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28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65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72" w:type="dxa"/>
            <w:shd w:val="clear" w:color="auto" w:fill="DAEEF3" w:themeFill="accent5" w:themeFillTint="33"/>
            <w:vAlign w:val="center"/>
          </w:tcPr>
          <w:p w:rsidR="007A0ABF" w:rsidRDefault="007A0ABF" w:rsidP="00EF0F82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</w:tbl>
    <w:p w:rsidR="00BF3DB0" w:rsidRPr="00F80EED" w:rsidRDefault="006A1B22" w:rsidP="00F80EED">
      <w:pPr>
        <w:rPr>
          <w:sz w:val="12"/>
          <w:szCs w:val="12"/>
          <w:rtl/>
        </w:rPr>
      </w:pPr>
    </w:p>
    <w:sectPr w:rsidR="00BF3DB0" w:rsidRPr="00F80EED" w:rsidSect="005A5FB1">
      <w:footerReference w:type="default" r:id="rId6"/>
      <w:pgSz w:w="16443" w:h="11907" w:orient="landscape" w:code="9"/>
      <w:pgMar w:top="709" w:right="992" w:bottom="426" w:left="1418" w:header="0" w:footer="283" w:gutter="0"/>
      <w:pgBorders w:offsetFrom="page">
        <w:top w:val="flowersModern1" w:sz="6" w:space="24" w:color="D6E3BC" w:themeColor="accent3" w:themeTint="66"/>
        <w:left w:val="flowersModern1" w:sz="6" w:space="24" w:color="D6E3BC" w:themeColor="accent3" w:themeTint="66"/>
        <w:right w:val="flowersModern1" w:sz="6" w:space="24" w:color="D6E3BC" w:themeColor="accent3" w:themeTint="66"/>
      </w:pgBorders>
      <w:cols w:space="708"/>
      <w:bidi/>
      <w:rtlGutter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1B22" w:rsidRDefault="006A1B22" w:rsidP="00A61A8F">
      <w:r>
        <w:separator/>
      </w:r>
    </w:p>
  </w:endnote>
  <w:endnote w:type="continuationSeparator" w:id="1">
    <w:p w:rsidR="006A1B22" w:rsidRDefault="006A1B22" w:rsidP="00A61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A8F" w:rsidRPr="00A61A8F" w:rsidRDefault="00A61A8F" w:rsidP="00A61A8F">
    <w:pPr>
      <w:jc w:val="center"/>
      <w:rPr>
        <w:rFonts w:ascii="Arial" w:hAnsi="Arial" w:cs="Sultan  koufi"/>
        <w:color w:val="FF0000"/>
        <w:sz w:val="20"/>
        <w:szCs w:val="20"/>
      </w:rPr>
    </w:pPr>
    <w:r w:rsidRPr="001B130E">
      <w:rPr>
        <w:rFonts w:ascii="Arial" w:hAnsi="Arial" w:cs="Sultan  koufi" w:hint="cs"/>
        <w:color w:val="FF0000"/>
        <w:sz w:val="20"/>
        <w:szCs w:val="20"/>
        <w:rtl/>
      </w:rPr>
      <w:t>المعلمة :..........................                                      المراجعة : ...............................                            المديرة : 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1B22" w:rsidRDefault="006A1B22" w:rsidP="00A61A8F">
      <w:r>
        <w:separator/>
      </w:r>
    </w:p>
  </w:footnote>
  <w:footnote w:type="continuationSeparator" w:id="1">
    <w:p w:rsidR="006A1B22" w:rsidRDefault="006A1B22" w:rsidP="00A61A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defaultTabStop w:val="720"/>
  <w:drawingGridHorizontalSpacing w:val="120"/>
  <w:drawingGridVerticalSpacing w:val="245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EED"/>
    <w:rsid w:val="00141C45"/>
    <w:rsid w:val="00151B27"/>
    <w:rsid w:val="00162BF8"/>
    <w:rsid w:val="001E22EC"/>
    <w:rsid w:val="00241D32"/>
    <w:rsid w:val="00320D3F"/>
    <w:rsid w:val="00322DA1"/>
    <w:rsid w:val="003B626C"/>
    <w:rsid w:val="003C789E"/>
    <w:rsid w:val="003F290C"/>
    <w:rsid w:val="004D45BD"/>
    <w:rsid w:val="005A5FB1"/>
    <w:rsid w:val="005C6893"/>
    <w:rsid w:val="006326D0"/>
    <w:rsid w:val="00640AC3"/>
    <w:rsid w:val="006A1B22"/>
    <w:rsid w:val="00725052"/>
    <w:rsid w:val="00750086"/>
    <w:rsid w:val="00784837"/>
    <w:rsid w:val="00790744"/>
    <w:rsid w:val="007A0ABF"/>
    <w:rsid w:val="00831755"/>
    <w:rsid w:val="009017DC"/>
    <w:rsid w:val="0093783A"/>
    <w:rsid w:val="009565BC"/>
    <w:rsid w:val="009E5391"/>
    <w:rsid w:val="009F06D1"/>
    <w:rsid w:val="00A3345A"/>
    <w:rsid w:val="00A46809"/>
    <w:rsid w:val="00A61A8F"/>
    <w:rsid w:val="00A9256D"/>
    <w:rsid w:val="00AF5301"/>
    <w:rsid w:val="00CA358B"/>
    <w:rsid w:val="00D063B9"/>
    <w:rsid w:val="00D46C47"/>
    <w:rsid w:val="00D665B3"/>
    <w:rsid w:val="00D73525"/>
    <w:rsid w:val="00DD30B0"/>
    <w:rsid w:val="00E73D8C"/>
    <w:rsid w:val="00E945B4"/>
    <w:rsid w:val="00EC4661"/>
    <w:rsid w:val="00EF0F82"/>
    <w:rsid w:val="00F46DA8"/>
    <w:rsid w:val="00F80EED"/>
    <w:rsid w:val="00FD0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dvertisingBold"/>
        <w:sz w:val="36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E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8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القرني</dc:creator>
  <cp:keywords/>
  <dc:description/>
  <cp:lastModifiedBy>GS</cp:lastModifiedBy>
  <cp:revision>15</cp:revision>
  <dcterms:created xsi:type="dcterms:W3CDTF">2011-09-16T14:21:00Z</dcterms:created>
  <dcterms:modified xsi:type="dcterms:W3CDTF">2012-10-28T21:38:00Z</dcterms:modified>
</cp:coreProperties>
</file>